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81" w:rsidRDefault="00E229E3" w:rsidP="001D2A73">
      <w:pPr>
        <w:rPr>
          <w:rFonts w:ascii="Calibri" w:hAnsi="Calibri" w:cs="Calibri"/>
          <w:b/>
          <w:bCs/>
          <w:color w:val="FF0000"/>
          <w:sz w:val="20"/>
          <w:szCs w:val="20"/>
          <w:u w:val="single"/>
        </w:rPr>
      </w:pPr>
      <w:r w:rsidRPr="00B875AF">
        <w:rPr>
          <w:rFonts w:ascii="Calibri" w:hAnsi="Calibri" w:cs="Calibri"/>
          <w:b/>
          <w:bCs/>
          <w:color w:val="FF0000"/>
          <w:sz w:val="20"/>
          <w:szCs w:val="20"/>
          <w:u w:val="single"/>
        </w:rPr>
        <w:t xml:space="preserve">Please note </w:t>
      </w:r>
      <w:r w:rsidR="00C2325B">
        <w:rPr>
          <w:rFonts w:ascii="Calibri" w:hAnsi="Calibri" w:cs="Calibri"/>
          <w:b/>
          <w:bCs/>
          <w:color w:val="FF0000"/>
          <w:sz w:val="20"/>
          <w:szCs w:val="20"/>
          <w:u w:val="single"/>
        </w:rPr>
        <w:t xml:space="preserve">ALL </w:t>
      </w:r>
      <w:r w:rsidRPr="00B875AF">
        <w:rPr>
          <w:rFonts w:ascii="Calibri" w:hAnsi="Calibri" w:cs="Calibri"/>
          <w:b/>
          <w:bCs/>
          <w:color w:val="FF0000"/>
          <w:sz w:val="20"/>
          <w:szCs w:val="20"/>
          <w:u w:val="single"/>
        </w:rPr>
        <w:t xml:space="preserve">sections are mandatory and failure to complete will result in the form </w:t>
      </w:r>
      <w:proofErr w:type="gramStart"/>
      <w:r w:rsidRPr="00B875AF">
        <w:rPr>
          <w:rFonts w:ascii="Calibri" w:hAnsi="Calibri" w:cs="Calibri"/>
          <w:b/>
          <w:bCs/>
          <w:color w:val="FF0000"/>
          <w:sz w:val="20"/>
          <w:szCs w:val="20"/>
          <w:u w:val="single"/>
        </w:rPr>
        <w:t>being re</w:t>
      </w:r>
      <w:r w:rsidR="00BA7381">
        <w:rPr>
          <w:rFonts w:ascii="Calibri" w:hAnsi="Calibri" w:cs="Calibri"/>
          <w:b/>
          <w:bCs/>
          <w:color w:val="FF0000"/>
          <w:sz w:val="20"/>
          <w:szCs w:val="20"/>
          <w:u w:val="single"/>
        </w:rPr>
        <w:t>turned</w:t>
      </w:r>
      <w:proofErr w:type="gramEnd"/>
      <w:r w:rsidR="00BA7381">
        <w:rPr>
          <w:rFonts w:ascii="Calibri" w:hAnsi="Calibri" w:cs="Calibri"/>
          <w:b/>
          <w:bCs/>
          <w:color w:val="FF0000"/>
          <w:sz w:val="20"/>
          <w:szCs w:val="20"/>
          <w:u w:val="single"/>
        </w:rPr>
        <w:t xml:space="preserve"> to sender</w:t>
      </w:r>
    </w:p>
    <w:p w:rsidR="00B90B6D" w:rsidRDefault="00B90B6D" w:rsidP="00BA7381">
      <w:pPr>
        <w:jc w:val="center"/>
        <w:rPr>
          <w:rFonts w:ascii="Calibri" w:hAnsi="Calibri" w:cs="Calibri"/>
          <w:b/>
          <w:bCs/>
          <w:color w:val="FF0000"/>
          <w:sz w:val="20"/>
          <w:szCs w:val="20"/>
          <w:u w:val="single"/>
        </w:rPr>
      </w:pPr>
      <w:r>
        <w:rPr>
          <w:rFonts w:ascii="Calibri" w:hAnsi="Calibri" w:cs="Calibri"/>
          <w:b/>
          <w:bCs/>
          <w:color w:val="FF0000"/>
          <w:sz w:val="20"/>
          <w:szCs w:val="20"/>
          <w:u w:val="single"/>
        </w:rPr>
        <w:t xml:space="preserve">Once complete, please return to </w:t>
      </w:r>
      <w:hyperlink r:id="rId8" w:history="1">
        <w:r w:rsidRPr="009952D2">
          <w:rPr>
            <w:rStyle w:val="Hyperlink"/>
            <w:rFonts w:ascii="Calibri" w:hAnsi="Calibri" w:cs="Calibri"/>
            <w:b/>
            <w:bCs/>
            <w:sz w:val="20"/>
            <w:szCs w:val="20"/>
          </w:rPr>
          <w:t>ghnt.pathsupport@nhs.net</w:t>
        </w:r>
      </w:hyperlink>
      <w:r>
        <w:rPr>
          <w:rFonts w:ascii="Calibri" w:hAnsi="Calibri" w:cs="Calibri"/>
          <w:b/>
          <w:bCs/>
          <w:color w:val="FF0000"/>
          <w:sz w:val="20"/>
          <w:szCs w:val="20"/>
          <w:u w:val="single"/>
        </w:rPr>
        <w:t xml:space="preserve"> </w:t>
      </w:r>
    </w:p>
    <w:p w:rsidR="00E229E3" w:rsidRPr="00B875AF" w:rsidRDefault="00E229E3" w:rsidP="00307E57">
      <w:pPr>
        <w:jc w:val="center"/>
        <w:rPr>
          <w:rFonts w:ascii="Calibri" w:hAnsi="Calibri" w:cs="Calibri"/>
          <w:b/>
          <w:bCs/>
          <w:color w:val="FF0000"/>
          <w:sz w:val="20"/>
          <w:szCs w:val="20"/>
          <w:u w:val="single"/>
        </w:rPr>
      </w:pPr>
    </w:p>
    <w:p w:rsidR="00E229E3" w:rsidRPr="0026685B" w:rsidRDefault="00E229E3" w:rsidP="00307E57">
      <w:pPr>
        <w:jc w:val="center"/>
        <w:rPr>
          <w:rFonts w:ascii="Calibri" w:hAnsi="Calibri" w:cs="Calibri"/>
          <w:sz w:val="18"/>
          <w:szCs w:val="18"/>
        </w:rPr>
      </w:pPr>
      <w:r w:rsidRPr="0026685B">
        <w:rPr>
          <w:rFonts w:ascii="Calibri" w:hAnsi="Calibri" w:cs="Calibri"/>
          <w:sz w:val="18"/>
          <w:szCs w:val="18"/>
        </w:rPr>
        <w:t>This system holds Pathology and Radiology results and request infor</w:t>
      </w:r>
      <w:r>
        <w:rPr>
          <w:rFonts w:ascii="Calibri" w:hAnsi="Calibri" w:cs="Calibri"/>
          <w:sz w:val="18"/>
          <w:szCs w:val="18"/>
        </w:rPr>
        <w:t xml:space="preserve">mation generated from </w:t>
      </w:r>
      <w:r w:rsidR="00D62BE1">
        <w:rPr>
          <w:rFonts w:ascii="Calibri" w:hAnsi="Calibri" w:cs="Calibri"/>
          <w:sz w:val="18"/>
          <w:szCs w:val="18"/>
        </w:rPr>
        <w:t xml:space="preserve">Gateshead </w:t>
      </w:r>
      <w:r w:rsidRPr="0026685B">
        <w:rPr>
          <w:rFonts w:ascii="Calibri" w:hAnsi="Calibri" w:cs="Calibri"/>
          <w:sz w:val="18"/>
          <w:szCs w:val="18"/>
        </w:rPr>
        <w:t>Hospital and local GP’s.</w:t>
      </w:r>
    </w:p>
    <w:p w:rsidR="00E229E3" w:rsidRPr="0026685B" w:rsidRDefault="00E229E3" w:rsidP="00307E57">
      <w:pPr>
        <w:rPr>
          <w:rFonts w:ascii="Calibri" w:hAnsi="Calibri" w:cs="Calibri"/>
          <w:b/>
          <w:bCs/>
          <w:sz w:val="18"/>
          <w:szCs w:val="18"/>
        </w:rPr>
      </w:pPr>
    </w:p>
    <w:tbl>
      <w:tblPr>
        <w:tblpPr w:leftFromText="180" w:rightFromText="180" w:vertAnchor="text" w:horzAnchor="margin" w:tblpY="101"/>
        <w:tblOverlap w:val="neve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6354"/>
      </w:tblGrid>
      <w:tr w:rsidR="00E229E3" w:rsidRPr="00C2325B" w:rsidTr="004043E7">
        <w:trPr>
          <w:trHeight w:val="289"/>
        </w:trPr>
        <w:tc>
          <w:tcPr>
            <w:tcW w:w="2074" w:type="dxa"/>
          </w:tcPr>
          <w:p w:rsidR="00E229E3" w:rsidRPr="00C2325B" w:rsidRDefault="001F7D44" w:rsidP="005868A9">
            <w:pPr>
              <w:rPr>
                <w:rFonts w:ascii="Calibri" w:hAnsi="Calibri" w:cs="Calibri"/>
                <w:b/>
                <w:bCs/>
                <w:sz w:val="20"/>
                <w:szCs w:val="20"/>
              </w:rPr>
            </w:pPr>
            <w:r>
              <w:rPr>
                <w:rFonts w:ascii="Calibri" w:hAnsi="Calibri" w:cs="Calibri"/>
                <w:b/>
                <w:bCs/>
                <w:sz w:val="20"/>
                <w:szCs w:val="20"/>
              </w:rPr>
              <w:t>Name:</w:t>
            </w:r>
          </w:p>
        </w:tc>
        <w:tc>
          <w:tcPr>
            <w:tcW w:w="6354" w:type="dxa"/>
          </w:tcPr>
          <w:p w:rsidR="00E229E3" w:rsidRPr="00C2325B" w:rsidRDefault="007E73F4" w:rsidP="005868A9">
            <w:pPr>
              <w:rPr>
                <w:rFonts w:ascii="Calibri" w:hAnsi="Calibri" w:cs="Calibri"/>
                <w:b/>
                <w:bCs/>
                <w:sz w:val="20"/>
                <w:szCs w:val="20"/>
              </w:rPr>
            </w:pPr>
            <w:r w:rsidRPr="00C2325B">
              <w:rPr>
                <w:rFonts w:ascii="Calibri" w:hAnsi="Calibri" w:cs="Calibri"/>
                <w:b/>
                <w:bCs/>
                <w:sz w:val="20"/>
                <w:szCs w:val="20"/>
              </w:rPr>
              <w:t xml:space="preserve"> </w:t>
            </w:r>
          </w:p>
        </w:tc>
      </w:tr>
      <w:tr w:rsidR="001F7D44" w:rsidRPr="00C2325B" w:rsidTr="004043E7">
        <w:trPr>
          <w:trHeight w:val="289"/>
        </w:trPr>
        <w:tc>
          <w:tcPr>
            <w:tcW w:w="2074" w:type="dxa"/>
          </w:tcPr>
          <w:p w:rsidR="001F7D44" w:rsidRDefault="001F7D44" w:rsidP="005868A9">
            <w:pPr>
              <w:rPr>
                <w:rFonts w:ascii="Calibri" w:hAnsi="Calibri" w:cs="Calibri"/>
                <w:b/>
                <w:bCs/>
                <w:sz w:val="20"/>
                <w:szCs w:val="20"/>
              </w:rPr>
            </w:pPr>
            <w:r>
              <w:rPr>
                <w:rFonts w:ascii="Calibri" w:hAnsi="Calibri" w:cs="Calibri"/>
                <w:b/>
                <w:bCs/>
                <w:sz w:val="20"/>
                <w:szCs w:val="20"/>
              </w:rPr>
              <w:t>Job Title:</w:t>
            </w:r>
          </w:p>
        </w:tc>
        <w:tc>
          <w:tcPr>
            <w:tcW w:w="6354" w:type="dxa"/>
          </w:tcPr>
          <w:p w:rsidR="001F7D44" w:rsidRPr="00C2325B" w:rsidRDefault="001F7D44" w:rsidP="005868A9">
            <w:pPr>
              <w:rPr>
                <w:rFonts w:ascii="Calibri" w:hAnsi="Calibri" w:cs="Calibri"/>
                <w:b/>
                <w:bCs/>
                <w:sz w:val="20"/>
                <w:szCs w:val="20"/>
              </w:rPr>
            </w:pPr>
          </w:p>
        </w:tc>
      </w:tr>
      <w:tr w:rsidR="00E229E3" w:rsidRPr="00C2325B" w:rsidTr="004043E7">
        <w:trPr>
          <w:trHeight w:val="277"/>
        </w:trPr>
        <w:tc>
          <w:tcPr>
            <w:tcW w:w="2074" w:type="dxa"/>
          </w:tcPr>
          <w:p w:rsidR="00E229E3" w:rsidRPr="00C2325B" w:rsidRDefault="00E229E3" w:rsidP="005868A9">
            <w:pPr>
              <w:rPr>
                <w:rFonts w:ascii="Calibri" w:hAnsi="Calibri" w:cs="Calibri"/>
                <w:b/>
                <w:bCs/>
                <w:sz w:val="20"/>
                <w:szCs w:val="20"/>
              </w:rPr>
            </w:pPr>
            <w:r w:rsidRPr="00C2325B">
              <w:rPr>
                <w:rFonts w:ascii="Calibri" w:hAnsi="Calibri" w:cs="Calibri"/>
                <w:b/>
                <w:bCs/>
                <w:sz w:val="20"/>
                <w:szCs w:val="20"/>
              </w:rPr>
              <w:t xml:space="preserve">GMC </w:t>
            </w:r>
            <w:r w:rsidR="0093544C">
              <w:rPr>
                <w:rFonts w:ascii="Calibri" w:hAnsi="Calibri" w:cs="Calibri"/>
                <w:b/>
                <w:bCs/>
                <w:sz w:val="20"/>
                <w:szCs w:val="20"/>
              </w:rPr>
              <w:t xml:space="preserve">or NMC/ HCPC Registration </w:t>
            </w:r>
            <w:r w:rsidRPr="00C2325B">
              <w:rPr>
                <w:rFonts w:ascii="Calibri" w:hAnsi="Calibri" w:cs="Calibri"/>
                <w:b/>
                <w:bCs/>
                <w:sz w:val="20"/>
                <w:szCs w:val="20"/>
              </w:rPr>
              <w:t>Number:</w:t>
            </w:r>
          </w:p>
        </w:tc>
        <w:tc>
          <w:tcPr>
            <w:tcW w:w="6354" w:type="dxa"/>
          </w:tcPr>
          <w:p w:rsidR="00E229E3" w:rsidRPr="00C2325B" w:rsidRDefault="00E229E3" w:rsidP="005868A9">
            <w:pPr>
              <w:rPr>
                <w:rFonts w:ascii="Calibri" w:hAnsi="Calibri" w:cs="Calibri"/>
                <w:b/>
                <w:bCs/>
                <w:sz w:val="20"/>
                <w:szCs w:val="20"/>
              </w:rPr>
            </w:pPr>
          </w:p>
        </w:tc>
      </w:tr>
      <w:tr w:rsidR="00E229E3" w:rsidRPr="00C2325B" w:rsidTr="004043E7">
        <w:trPr>
          <w:trHeight w:val="277"/>
        </w:trPr>
        <w:tc>
          <w:tcPr>
            <w:tcW w:w="2074" w:type="dxa"/>
          </w:tcPr>
          <w:p w:rsidR="00E229E3" w:rsidRPr="00C2325B" w:rsidRDefault="00E229E3" w:rsidP="005868A9">
            <w:pPr>
              <w:rPr>
                <w:rFonts w:ascii="Calibri" w:hAnsi="Calibri" w:cs="Calibri"/>
                <w:b/>
                <w:bCs/>
                <w:sz w:val="20"/>
                <w:szCs w:val="20"/>
              </w:rPr>
            </w:pPr>
            <w:r w:rsidRPr="00C2325B">
              <w:rPr>
                <w:rFonts w:ascii="Calibri" w:hAnsi="Calibri" w:cs="Calibri"/>
                <w:b/>
                <w:bCs/>
                <w:sz w:val="20"/>
                <w:szCs w:val="20"/>
              </w:rPr>
              <w:t>Practice Name:</w:t>
            </w:r>
          </w:p>
        </w:tc>
        <w:tc>
          <w:tcPr>
            <w:tcW w:w="6354" w:type="dxa"/>
          </w:tcPr>
          <w:p w:rsidR="00E229E3" w:rsidRPr="00C2325B" w:rsidRDefault="00E229E3" w:rsidP="005868A9">
            <w:pPr>
              <w:rPr>
                <w:rFonts w:ascii="Calibri" w:hAnsi="Calibri" w:cs="Calibri"/>
                <w:b/>
                <w:bCs/>
                <w:sz w:val="20"/>
                <w:szCs w:val="20"/>
              </w:rPr>
            </w:pPr>
          </w:p>
        </w:tc>
      </w:tr>
      <w:tr w:rsidR="00E229E3" w:rsidRPr="00C2325B" w:rsidTr="004043E7">
        <w:trPr>
          <w:trHeight w:val="165"/>
        </w:trPr>
        <w:tc>
          <w:tcPr>
            <w:tcW w:w="2074" w:type="dxa"/>
          </w:tcPr>
          <w:p w:rsidR="00E229E3" w:rsidRPr="00C2325B" w:rsidRDefault="00E229E3" w:rsidP="005868A9">
            <w:pPr>
              <w:rPr>
                <w:rFonts w:ascii="Calibri" w:hAnsi="Calibri" w:cs="Calibri"/>
                <w:b/>
                <w:bCs/>
                <w:sz w:val="20"/>
                <w:szCs w:val="20"/>
              </w:rPr>
            </w:pPr>
            <w:r w:rsidRPr="00C2325B">
              <w:rPr>
                <w:rFonts w:ascii="Calibri" w:hAnsi="Calibri" w:cs="Calibri"/>
                <w:b/>
                <w:bCs/>
                <w:sz w:val="20"/>
                <w:szCs w:val="20"/>
              </w:rPr>
              <w:t>GP Practice Code:</w:t>
            </w:r>
          </w:p>
        </w:tc>
        <w:tc>
          <w:tcPr>
            <w:tcW w:w="6354" w:type="dxa"/>
          </w:tcPr>
          <w:p w:rsidR="00E229E3" w:rsidRPr="00C2325B" w:rsidRDefault="00E229E3" w:rsidP="005868A9">
            <w:pPr>
              <w:rPr>
                <w:rFonts w:ascii="Calibri" w:hAnsi="Calibri" w:cs="Calibri"/>
                <w:b/>
                <w:bCs/>
                <w:sz w:val="20"/>
                <w:szCs w:val="20"/>
              </w:rPr>
            </w:pPr>
          </w:p>
        </w:tc>
      </w:tr>
      <w:tr w:rsidR="004043E7" w:rsidRPr="00C2325B" w:rsidTr="004043E7">
        <w:trPr>
          <w:trHeight w:val="165"/>
        </w:trPr>
        <w:tc>
          <w:tcPr>
            <w:tcW w:w="2074" w:type="dxa"/>
          </w:tcPr>
          <w:p w:rsidR="004043E7" w:rsidRPr="00C2325B" w:rsidRDefault="004043E7" w:rsidP="005868A9">
            <w:pPr>
              <w:rPr>
                <w:rFonts w:ascii="Calibri" w:hAnsi="Calibri" w:cs="Calibri"/>
                <w:b/>
                <w:bCs/>
                <w:sz w:val="20"/>
                <w:szCs w:val="20"/>
              </w:rPr>
            </w:pPr>
            <w:r>
              <w:rPr>
                <w:rFonts w:ascii="Calibri" w:hAnsi="Calibri" w:cs="Calibri"/>
                <w:b/>
                <w:bCs/>
                <w:sz w:val="20"/>
                <w:szCs w:val="20"/>
              </w:rPr>
              <w:t>Contact number :</w:t>
            </w:r>
          </w:p>
        </w:tc>
        <w:tc>
          <w:tcPr>
            <w:tcW w:w="6354" w:type="dxa"/>
          </w:tcPr>
          <w:p w:rsidR="004043E7" w:rsidRPr="00C2325B" w:rsidRDefault="004043E7" w:rsidP="005868A9">
            <w:pPr>
              <w:rPr>
                <w:rFonts w:ascii="Calibri" w:hAnsi="Calibri" w:cs="Calibri"/>
                <w:b/>
                <w:bCs/>
                <w:sz w:val="20"/>
                <w:szCs w:val="20"/>
              </w:rPr>
            </w:pPr>
          </w:p>
        </w:tc>
      </w:tr>
    </w:tbl>
    <w:p w:rsidR="00E229E3" w:rsidRPr="00C2325B" w:rsidRDefault="00E229E3" w:rsidP="00307E57">
      <w:pPr>
        <w:rPr>
          <w:rFonts w:ascii="Calibri" w:hAnsi="Calibri" w:cs="Calibri"/>
          <w:b/>
          <w:bCs/>
          <w:sz w:val="20"/>
          <w:szCs w:val="20"/>
        </w:rPr>
      </w:pPr>
      <w:r w:rsidRPr="00C2325B">
        <w:rPr>
          <w:rFonts w:ascii="Calibri" w:hAnsi="Calibri" w:cs="Calibri"/>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3924"/>
      </w:tblGrid>
      <w:tr w:rsidR="00E229E3" w:rsidRPr="00C2325B" w:rsidTr="005868A9">
        <w:tc>
          <w:tcPr>
            <w:tcW w:w="4637" w:type="dxa"/>
          </w:tcPr>
          <w:p w:rsidR="00E229E3" w:rsidRPr="00C2325B" w:rsidRDefault="005868A9" w:rsidP="00846C36">
            <w:pPr>
              <w:rPr>
                <w:rFonts w:ascii="Calibri" w:hAnsi="Calibri" w:cs="Calibri"/>
                <w:b/>
                <w:bCs/>
                <w:sz w:val="20"/>
                <w:szCs w:val="20"/>
              </w:rPr>
            </w:pPr>
            <w:r>
              <w:rPr>
                <w:rFonts w:ascii="Calibri" w:hAnsi="Calibri" w:cs="Calibri"/>
                <w:b/>
                <w:bCs/>
                <w:sz w:val="20"/>
                <w:szCs w:val="20"/>
              </w:rPr>
              <w:t>New Starter (</w:t>
            </w:r>
            <w:r w:rsidR="001F7D44">
              <w:rPr>
                <w:rFonts w:ascii="Calibri" w:hAnsi="Calibri" w:cs="Calibri"/>
                <w:b/>
                <w:bCs/>
                <w:sz w:val="20"/>
                <w:szCs w:val="20"/>
              </w:rPr>
              <w:t xml:space="preserve">requires new logon) </w:t>
            </w:r>
          </w:p>
        </w:tc>
        <w:tc>
          <w:tcPr>
            <w:tcW w:w="3924" w:type="dxa"/>
          </w:tcPr>
          <w:p w:rsidR="00E229E3" w:rsidRPr="00C2325B" w:rsidRDefault="001F7D44" w:rsidP="00846C36">
            <w:pPr>
              <w:rPr>
                <w:rFonts w:ascii="Calibri" w:hAnsi="Calibri" w:cs="Calibri"/>
                <w:b/>
                <w:bCs/>
                <w:sz w:val="20"/>
                <w:szCs w:val="20"/>
              </w:rPr>
            </w:pPr>
            <w:r>
              <w:rPr>
                <w:rFonts w:ascii="Calibri" w:hAnsi="Calibri" w:cs="Calibri"/>
                <w:b/>
                <w:bCs/>
                <w:sz w:val="20"/>
                <w:szCs w:val="20"/>
              </w:rPr>
              <w:t>Start Date:</w:t>
            </w:r>
          </w:p>
        </w:tc>
      </w:tr>
      <w:tr w:rsidR="00E229E3" w:rsidRPr="00C2325B" w:rsidTr="005868A9">
        <w:tc>
          <w:tcPr>
            <w:tcW w:w="4637" w:type="dxa"/>
          </w:tcPr>
          <w:p w:rsidR="00E229E3" w:rsidRPr="00C2325B" w:rsidRDefault="005868A9" w:rsidP="00846C36">
            <w:pPr>
              <w:rPr>
                <w:rFonts w:ascii="Calibri" w:hAnsi="Calibri" w:cs="Calibri"/>
                <w:b/>
                <w:bCs/>
                <w:sz w:val="20"/>
                <w:szCs w:val="20"/>
              </w:rPr>
            </w:pPr>
            <w:r>
              <w:rPr>
                <w:rFonts w:ascii="Calibri" w:hAnsi="Calibri" w:cs="Calibri"/>
                <w:b/>
                <w:bCs/>
                <w:sz w:val="20"/>
                <w:szCs w:val="20"/>
              </w:rPr>
              <w:t>Amendment to existing ICE logon</w:t>
            </w:r>
          </w:p>
        </w:tc>
        <w:tc>
          <w:tcPr>
            <w:tcW w:w="3924" w:type="dxa"/>
          </w:tcPr>
          <w:p w:rsidR="00E229E3" w:rsidRPr="00C2325B" w:rsidRDefault="005868A9" w:rsidP="00846C36">
            <w:pPr>
              <w:rPr>
                <w:rFonts w:ascii="Calibri" w:hAnsi="Calibri" w:cs="Calibri"/>
                <w:b/>
                <w:bCs/>
                <w:sz w:val="20"/>
                <w:szCs w:val="20"/>
              </w:rPr>
            </w:pPr>
            <w:r>
              <w:rPr>
                <w:rFonts w:ascii="Calibri" w:hAnsi="Calibri" w:cs="Calibri"/>
                <w:b/>
                <w:bCs/>
                <w:sz w:val="20"/>
                <w:szCs w:val="20"/>
              </w:rPr>
              <w:t>ICE user name:</w:t>
            </w:r>
          </w:p>
        </w:tc>
      </w:tr>
      <w:tr w:rsidR="00E229E3" w:rsidRPr="00C2325B" w:rsidTr="005868A9">
        <w:tc>
          <w:tcPr>
            <w:tcW w:w="4637" w:type="dxa"/>
          </w:tcPr>
          <w:p w:rsidR="00E229E3" w:rsidRPr="00C2325B" w:rsidRDefault="00E229E3" w:rsidP="00846C36">
            <w:pPr>
              <w:rPr>
                <w:rFonts w:ascii="Calibri" w:hAnsi="Calibri" w:cs="Calibri"/>
                <w:b/>
                <w:bCs/>
                <w:sz w:val="20"/>
                <w:szCs w:val="20"/>
              </w:rPr>
            </w:pPr>
            <w:r w:rsidRPr="00C2325B">
              <w:rPr>
                <w:rFonts w:ascii="Calibri" w:hAnsi="Calibri" w:cs="Calibri"/>
                <w:b/>
                <w:bCs/>
                <w:sz w:val="20"/>
                <w:szCs w:val="20"/>
              </w:rPr>
              <w:t xml:space="preserve">Leaver </w:t>
            </w:r>
            <w:r w:rsidR="005868A9">
              <w:rPr>
                <w:rFonts w:ascii="Calibri" w:hAnsi="Calibri" w:cs="Calibri"/>
                <w:b/>
                <w:bCs/>
                <w:sz w:val="20"/>
                <w:szCs w:val="20"/>
              </w:rPr>
              <w:t xml:space="preserve"> (account suspended or </w:t>
            </w:r>
            <w:r w:rsidRPr="00C2325B">
              <w:rPr>
                <w:rFonts w:ascii="Calibri" w:hAnsi="Calibri" w:cs="Calibri"/>
                <w:b/>
                <w:bCs/>
                <w:sz w:val="20"/>
                <w:szCs w:val="20"/>
              </w:rPr>
              <w:t>deleted</w:t>
            </w:r>
            <w:r w:rsidR="005868A9">
              <w:rPr>
                <w:rFonts w:ascii="Calibri" w:hAnsi="Calibri" w:cs="Calibri"/>
                <w:b/>
                <w:bCs/>
                <w:sz w:val="20"/>
                <w:szCs w:val="20"/>
              </w:rPr>
              <w:t>)</w:t>
            </w:r>
          </w:p>
        </w:tc>
        <w:tc>
          <w:tcPr>
            <w:tcW w:w="3924" w:type="dxa"/>
          </w:tcPr>
          <w:p w:rsidR="00E229E3" w:rsidRPr="00C2325B" w:rsidRDefault="005868A9" w:rsidP="00846C36">
            <w:pPr>
              <w:rPr>
                <w:rFonts w:ascii="Calibri" w:hAnsi="Calibri" w:cs="Calibri"/>
                <w:b/>
                <w:bCs/>
                <w:sz w:val="20"/>
                <w:szCs w:val="20"/>
              </w:rPr>
            </w:pPr>
            <w:r>
              <w:rPr>
                <w:rFonts w:ascii="Calibri" w:hAnsi="Calibri" w:cs="Calibri"/>
                <w:b/>
                <w:bCs/>
                <w:sz w:val="20"/>
                <w:szCs w:val="20"/>
              </w:rPr>
              <w:t>End date:</w:t>
            </w:r>
          </w:p>
        </w:tc>
      </w:tr>
    </w:tbl>
    <w:p w:rsidR="001D2A73" w:rsidRDefault="00E229E3" w:rsidP="00307E57">
      <w:pPr>
        <w:rPr>
          <w:rFonts w:ascii="Calibri" w:hAnsi="Calibri" w:cs="Calibri"/>
          <w:b/>
          <w:bCs/>
          <w:sz w:val="20"/>
          <w:szCs w:val="20"/>
        </w:rPr>
      </w:pPr>
      <w:r w:rsidRPr="00C2325B">
        <w:rPr>
          <w:rFonts w:ascii="Calibri" w:hAnsi="Calibri" w:cs="Calibri"/>
          <w:b/>
          <w:bCs/>
          <w:sz w:val="20"/>
          <w:szCs w:val="20"/>
        </w:rPr>
        <w:t xml:space="preserve">     </w:t>
      </w:r>
    </w:p>
    <w:p w:rsidR="00E229E3" w:rsidRPr="00C2325B" w:rsidRDefault="00E229E3" w:rsidP="00307E57">
      <w:pPr>
        <w:rPr>
          <w:rFonts w:ascii="Calibri" w:hAnsi="Calibri" w:cs="Calibri"/>
          <w:b/>
          <w:bCs/>
          <w:sz w:val="20"/>
          <w:szCs w:val="20"/>
        </w:rPr>
      </w:pPr>
      <w:r w:rsidRPr="00C2325B">
        <w:rPr>
          <w:rFonts w:ascii="Calibri" w:hAnsi="Calibri" w:cs="Calibri"/>
          <w:b/>
          <w:bCs/>
          <w:sz w:val="20"/>
          <w:szCs w:val="20"/>
          <w:u w:val="single"/>
        </w:rPr>
        <w:t>Select Profile Required:</w:t>
      </w:r>
    </w:p>
    <w:p w:rsidR="00E229E3" w:rsidRDefault="00E229E3" w:rsidP="00307E57">
      <w:pPr>
        <w:rPr>
          <w:rFonts w:ascii="Calibri" w:hAnsi="Calibri" w:cs="Calibri"/>
          <w:b/>
          <w:bCs/>
          <w:sz w:val="20"/>
          <w:szCs w:val="20"/>
        </w:rPr>
      </w:pPr>
    </w:p>
    <w:p w:rsidR="001E0DDA" w:rsidRPr="00C2325B" w:rsidRDefault="001E0DDA" w:rsidP="00307E57">
      <w:pPr>
        <w:rPr>
          <w:rFonts w:ascii="Calibri" w:hAnsi="Calibri" w:cs="Calibri"/>
          <w:b/>
          <w:bCs/>
          <w:sz w:val="20"/>
          <w:szCs w:val="20"/>
        </w:rPr>
      </w:pPr>
    </w:p>
    <w:tbl>
      <w:tblPr>
        <w:tblW w:w="85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2040"/>
      </w:tblGrid>
      <w:tr w:rsidR="00E229E3" w:rsidRPr="00C2325B" w:rsidTr="0093544C">
        <w:trPr>
          <w:trHeight w:val="484"/>
        </w:trPr>
        <w:tc>
          <w:tcPr>
            <w:tcW w:w="6525" w:type="dxa"/>
          </w:tcPr>
          <w:p w:rsidR="00E229E3" w:rsidRPr="00C2325B" w:rsidRDefault="005868A9" w:rsidP="005868A9">
            <w:pPr>
              <w:rPr>
                <w:rFonts w:ascii="Calibri" w:hAnsi="Calibri" w:cs="Calibri"/>
                <w:b/>
                <w:bCs/>
                <w:sz w:val="20"/>
                <w:szCs w:val="20"/>
              </w:rPr>
            </w:pPr>
            <w:r>
              <w:rPr>
                <w:rFonts w:ascii="Calibri" w:hAnsi="Calibri" w:cs="Calibri"/>
                <w:b/>
                <w:bCs/>
                <w:sz w:val="20"/>
                <w:szCs w:val="20"/>
              </w:rPr>
              <w:t xml:space="preserve">GP Doctor access </w:t>
            </w:r>
            <w:r w:rsidRPr="005868A9">
              <w:rPr>
                <w:rFonts w:ascii="Calibri" w:hAnsi="Calibri" w:cs="Calibri"/>
                <w:bCs/>
                <w:sz w:val="20"/>
                <w:szCs w:val="20"/>
              </w:rPr>
              <w:t>– Request Pathology and radiol</w:t>
            </w:r>
            <w:r w:rsidR="004043E7">
              <w:rPr>
                <w:rFonts w:ascii="Calibri" w:hAnsi="Calibri" w:cs="Calibri"/>
                <w:bCs/>
                <w:sz w:val="20"/>
                <w:szCs w:val="20"/>
              </w:rPr>
              <w:t>ogy</w:t>
            </w:r>
          </w:p>
        </w:tc>
        <w:tc>
          <w:tcPr>
            <w:tcW w:w="2040" w:type="dxa"/>
          </w:tcPr>
          <w:p w:rsidR="00E229E3" w:rsidRPr="00C2325B" w:rsidRDefault="00E229E3" w:rsidP="007E73F4">
            <w:pPr>
              <w:pStyle w:val="ListParagraph"/>
              <w:rPr>
                <w:rFonts w:ascii="Calibri" w:hAnsi="Calibri" w:cs="Calibri"/>
                <w:b/>
                <w:bCs/>
                <w:sz w:val="20"/>
                <w:szCs w:val="20"/>
              </w:rPr>
            </w:pPr>
          </w:p>
        </w:tc>
      </w:tr>
      <w:tr w:rsidR="00E229E3" w:rsidRPr="00C2325B" w:rsidTr="0093544C">
        <w:trPr>
          <w:trHeight w:val="484"/>
        </w:trPr>
        <w:tc>
          <w:tcPr>
            <w:tcW w:w="6525" w:type="dxa"/>
          </w:tcPr>
          <w:p w:rsidR="00E229E3" w:rsidRPr="00C2325B" w:rsidRDefault="00D62BE1" w:rsidP="005868A9">
            <w:pPr>
              <w:rPr>
                <w:rFonts w:ascii="Calibri" w:hAnsi="Calibri" w:cs="Calibri"/>
                <w:b/>
                <w:bCs/>
                <w:sz w:val="20"/>
                <w:szCs w:val="20"/>
              </w:rPr>
            </w:pPr>
            <w:r w:rsidRPr="00C2325B">
              <w:rPr>
                <w:rFonts w:ascii="Calibri" w:hAnsi="Calibri" w:cs="Calibri"/>
                <w:b/>
                <w:bCs/>
                <w:sz w:val="20"/>
                <w:szCs w:val="20"/>
              </w:rPr>
              <w:t>GP Non</w:t>
            </w:r>
            <w:r w:rsidR="005868A9">
              <w:rPr>
                <w:rFonts w:ascii="Calibri" w:hAnsi="Calibri" w:cs="Calibri"/>
                <w:b/>
                <w:bCs/>
                <w:sz w:val="20"/>
                <w:szCs w:val="20"/>
              </w:rPr>
              <w:t xml:space="preserve"> </w:t>
            </w:r>
            <w:r w:rsidRPr="00C2325B">
              <w:rPr>
                <w:rFonts w:ascii="Calibri" w:hAnsi="Calibri" w:cs="Calibri"/>
                <w:b/>
                <w:bCs/>
                <w:sz w:val="20"/>
                <w:szCs w:val="20"/>
              </w:rPr>
              <w:t>-</w:t>
            </w:r>
            <w:r w:rsidR="005868A9">
              <w:rPr>
                <w:rFonts w:ascii="Calibri" w:hAnsi="Calibri" w:cs="Calibri"/>
                <w:b/>
                <w:bCs/>
                <w:sz w:val="20"/>
                <w:szCs w:val="20"/>
              </w:rPr>
              <w:t xml:space="preserve">Doctor </w:t>
            </w:r>
            <w:r w:rsidRPr="00C2325B">
              <w:rPr>
                <w:rFonts w:ascii="Calibri" w:hAnsi="Calibri" w:cs="Calibri"/>
                <w:b/>
                <w:bCs/>
                <w:sz w:val="20"/>
                <w:szCs w:val="20"/>
              </w:rPr>
              <w:t xml:space="preserve">referrer </w:t>
            </w:r>
            <w:r w:rsidR="00E229E3" w:rsidRPr="00C2325B">
              <w:rPr>
                <w:rFonts w:ascii="Calibri" w:hAnsi="Calibri" w:cs="Calibri"/>
                <w:b/>
                <w:bCs/>
                <w:sz w:val="20"/>
                <w:szCs w:val="20"/>
              </w:rPr>
              <w:t xml:space="preserve">– </w:t>
            </w:r>
            <w:r w:rsidR="005868A9" w:rsidRPr="005868A9">
              <w:rPr>
                <w:rFonts w:asciiTheme="minorHAnsi" w:hAnsiTheme="minorHAnsi"/>
                <w:sz w:val="20"/>
                <w:szCs w:val="20"/>
              </w:rPr>
              <w:t xml:space="preserve">Request pathology and radiology. Must be </w:t>
            </w:r>
            <w:proofErr w:type="gramStart"/>
            <w:r w:rsidR="005868A9" w:rsidRPr="005868A9">
              <w:rPr>
                <w:rFonts w:asciiTheme="minorHAnsi" w:hAnsiTheme="minorHAnsi"/>
                <w:sz w:val="20"/>
                <w:szCs w:val="20"/>
              </w:rPr>
              <w:t>IR(</w:t>
            </w:r>
            <w:proofErr w:type="gramEnd"/>
            <w:r w:rsidR="005868A9" w:rsidRPr="005868A9">
              <w:rPr>
                <w:rFonts w:asciiTheme="minorHAnsi" w:hAnsiTheme="minorHAnsi"/>
                <w:sz w:val="20"/>
                <w:szCs w:val="20"/>
              </w:rPr>
              <w:t>ME)R trained.  (</w:t>
            </w:r>
            <w:proofErr w:type="spellStart"/>
            <w:r w:rsidR="005868A9" w:rsidRPr="005868A9">
              <w:rPr>
                <w:rFonts w:asciiTheme="minorHAnsi" w:hAnsiTheme="minorHAnsi"/>
                <w:sz w:val="20"/>
                <w:szCs w:val="20"/>
              </w:rPr>
              <w:t>eg</w:t>
            </w:r>
            <w:proofErr w:type="spellEnd"/>
            <w:r w:rsidR="005868A9" w:rsidRPr="005868A9">
              <w:rPr>
                <w:rFonts w:asciiTheme="minorHAnsi" w:hAnsiTheme="minorHAnsi"/>
                <w:sz w:val="20"/>
                <w:szCs w:val="20"/>
              </w:rPr>
              <w:t xml:space="preserve"> nurse </w:t>
            </w:r>
            <w:r w:rsidR="005868A9" w:rsidRPr="005868A9">
              <w:rPr>
                <w:rFonts w:asciiTheme="minorHAnsi" w:hAnsiTheme="minorHAnsi"/>
                <w:i/>
                <w:iCs/>
                <w:sz w:val="20"/>
                <w:szCs w:val="20"/>
              </w:rPr>
              <w:t>with</w:t>
            </w:r>
            <w:r w:rsidR="005868A9" w:rsidRPr="005868A9">
              <w:rPr>
                <w:rFonts w:asciiTheme="minorHAnsi" w:hAnsiTheme="minorHAnsi"/>
                <w:sz w:val="20"/>
                <w:szCs w:val="20"/>
              </w:rPr>
              <w:t xml:space="preserve"> IR(ME)R training)</w:t>
            </w:r>
          </w:p>
        </w:tc>
        <w:tc>
          <w:tcPr>
            <w:tcW w:w="2040" w:type="dxa"/>
          </w:tcPr>
          <w:p w:rsidR="00E229E3" w:rsidRPr="00C2325B" w:rsidRDefault="00E229E3" w:rsidP="00E50DF1">
            <w:pPr>
              <w:pStyle w:val="ListParagraph"/>
              <w:ind w:left="1080"/>
              <w:rPr>
                <w:rFonts w:ascii="Calibri" w:hAnsi="Calibri" w:cs="Calibri"/>
                <w:b/>
                <w:bCs/>
                <w:sz w:val="20"/>
                <w:szCs w:val="20"/>
              </w:rPr>
            </w:pPr>
          </w:p>
          <w:p w:rsidR="007E73F4" w:rsidRPr="00C2325B" w:rsidRDefault="007E73F4" w:rsidP="00E50DF1">
            <w:pPr>
              <w:pStyle w:val="ListParagraph"/>
              <w:ind w:left="1080"/>
              <w:rPr>
                <w:rFonts w:ascii="Calibri" w:hAnsi="Calibri" w:cs="Calibri"/>
                <w:b/>
                <w:bCs/>
                <w:sz w:val="20"/>
                <w:szCs w:val="20"/>
              </w:rPr>
            </w:pPr>
          </w:p>
        </w:tc>
      </w:tr>
      <w:tr w:rsidR="00E229E3" w:rsidRPr="00C2325B" w:rsidTr="0093544C">
        <w:trPr>
          <w:trHeight w:val="484"/>
        </w:trPr>
        <w:tc>
          <w:tcPr>
            <w:tcW w:w="6525" w:type="dxa"/>
          </w:tcPr>
          <w:p w:rsidR="00E229E3" w:rsidRPr="00C2325B" w:rsidRDefault="005868A9" w:rsidP="00B90B6D">
            <w:pPr>
              <w:rPr>
                <w:rFonts w:ascii="Calibri" w:hAnsi="Calibri" w:cs="Calibri"/>
                <w:b/>
                <w:bCs/>
                <w:sz w:val="20"/>
                <w:szCs w:val="20"/>
              </w:rPr>
            </w:pPr>
            <w:r>
              <w:rPr>
                <w:rFonts w:ascii="Calibri" w:hAnsi="Calibri" w:cs="Calibri"/>
                <w:b/>
                <w:bCs/>
                <w:sz w:val="20"/>
                <w:szCs w:val="20"/>
              </w:rPr>
              <w:t>GP Non - Doctor Pa</w:t>
            </w:r>
            <w:r w:rsidR="00B90B6D">
              <w:rPr>
                <w:rFonts w:ascii="Calibri" w:hAnsi="Calibri" w:cs="Calibri"/>
                <w:b/>
                <w:bCs/>
                <w:sz w:val="20"/>
                <w:szCs w:val="20"/>
              </w:rPr>
              <w:t xml:space="preserve">thology requestor </w:t>
            </w:r>
            <w:r w:rsidR="00E229E3" w:rsidRPr="00C2325B">
              <w:rPr>
                <w:rFonts w:ascii="Calibri" w:hAnsi="Calibri" w:cs="Calibri"/>
                <w:b/>
                <w:bCs/>
                <w:sz w:val="20"/>
                <w:szCs w:val="20"/>
              </w:rPr>
              <w:t>–</w:t>
            </w:r>
            <w:r w:rsidR="00B90B6D">
              <w:rPr>
                <w:rFonts w:ascii="Calibri" w:hAnsi="Calibri" w:cs="Calibri"/>
                <w:sz w:val="20"/>
                <w:szCs w:val="20"/>
              </w:rPr>
              <w:t xml:space="preserve"> </w:t>
            </w:r>
            <w:r w:rsidR="00B90B6D" w:rsidRPr="00B90B6D">
              <w:rPr>
                <w:rFonts w:asciiTheme="minorHAnsi" w:hAnsiTheme="minorHAnsi"/>
                <w:sz w:val="20"/>
                <w:szCs w:val="20"/>
              </w:rPr>
              <w:t>Request pathology  (</w:t>
            </w:r>
            <w:proofErr w:type="spellStart"/>
            <w:r w:rsidR="00B90B6D" w:rsidRPr="00B90B6D">
              <w:rPr>
                <w:rFonts w:asciiTheme="minorHAnsi" w:hAnsiTheme="minorHAnsi"/>
                <w:sz w:val="20"/>
                <w:szCs w:val="20"/>
              </w:rPr>
              <w:t>eg</w:t>
            </w:r>
            <w:proofErr w:type="spellEnd"/>
            <w:r w:rsidR="00B90B6D" w:rsidRPr="00B90B6D">
              <w:rPr>
                <w:rFonts w:asciiTheme="minorHAnsi" w:hAnsiTheme="minorHAnsi"/>
                <w:sz w:val="20"/>
                <w:szCs w:val="20"/>
              </w:rPr>
              <w:t xml:space="preserve"> nurse </w:t>
            </w:r>
            <w:r w:rsidR="00B90B6D" w:rsidRPr="00B90B6D">
              <w:rPr>
                <w:rFonts w:asciiTheme="minorHAnsi" w:hAnsiTheme="minorHAnsi"/>
                <w:i/>
                <w:iCs/>
                <w:sz w:val="20"/>
                <w:szCs w:val="20"/>
              </w:rPr>
              <w:t>without</w:t>
            </w:r>
            <w:r w:rsidR="00B90B6D" w:rsidRPr="00B90B6D">
              <w:rPr>
                <w:rFonts w:asciiTheme="minorHAnsi" w:hAnsiTheme="minorHAnsi"/>
                <w:sz w:val="20"/>
                <w:szCs w:val="20"/>
              </w:rPr>
              <w:t xml:space="preserve"> IR(ME)R training)</w:t>
            </w:r>
            <w:r w:rsidR="00B90B6D">
              <w:t xml:space="preserve"> </w:t>
            </w:r>
          </w:p>
        </w:tc>
        <w:tc>
          <w:tcPr>
            <w:tcW w:w="2040" w:type="dxa"/>
          </w:tcPr>
          <w:p w:rsidR="00E229E3" w:rsidRPr="00C2325B" w:rsidRDefault="00E229E3" w:rsidP="00D62BE1">
            <w:pPr>
              <w:rPr>
                <w:rFonts w:ascii="Calibri" w:hAnsi="Calibri" w:cs="Calibri"/>
                <w:b/>
                <w:bCs/>
                <w:sz w:val="20"/>
                <w:szCs w:val="20"/>
              </w:rPr>
            </w:pPr>
          </w:p>
        </w:tc>
      </w:tr>
      <w:tr w:rsidR="00B90B6D" w:rsidRPr="00C2325B" w:rsidTr="0093544C">
        <w:trPr>
          <w:trHeight w:val="484"/>
        </w:trPr>
        <w:tc>
          <w:tcPr>
            <w:tcW w:w="6525" w:type="dxa"/>
          </w:tcPr>
          <w:p w:rsidR="00B90B6D" w:rsidRDefault="00B90B6D" w:rsidP="00B90B6D">
            <w:pPr>
              <w:rPr>
                <w:rFonts w:ascii="Calibri" w:hAnsi="Calibri" w:cs="Calibri"/>
                <w:b/>
                <w:bCs/>
                <w:sz w:val="20"/>
                <w:szCs w:val="20"/>
              </w:rPr>
            </w:pPr>
            <w:r>
              <w:rPr>
                <w:rFonts w:ascii="Calibri" w:hAnsi="Calibri" w:cs="Calibri"/>
                <w:b/>
                <w:bCs/>
                <w:sz w:val="20"/>
                <w:szCs w:val="20"/>
              </w:rPr>
              <w:t xml:space="preserve">GP Admin proxy access – </w:t>
            </w:r>
            <w:r w:rsidRPr="00B90B6D">
              <w:rPr>
                <w:rFonts w:ascii="Calibri" w:hAnsi="Calibri" w:cs="Calibri"/>
                <w:bCs/>
                <w:sz w:val="20"/>
                <w:szCs w:val="20"/>
              </w:rPr>
              <w:t>Admin staff adding blood tests to ICE on behalf of a clinician</w:t>
            </w:r>
          </w:p>
        </w:tc>
        <w:tc>
          <w:tcPr>
            <w:tcW w:w="2040" w:type="dxa"/>
          </w:tcPr>
          <w:p w:rsidR="00B90B6D" w:rsidRPr="00C2325B" w:rsidRDefault="00B90B6D" w:rsidP="00D62BE1">
            <w:pPr>
              <w:rPr>
                <w:rFonts w:ascii="Calibri" w:hAnsi="Calibri" w:cs="Calibri"/>
                <w:b/>
                <w:bCs/>
                <w:sz w:val="20"/>
                <w:szCs w:val="20"/>
              </w:rPr>
            </w:pPr>
          </w:p>
        </w:tc>
      </w:tr>
      <w:tr w:rsidR="00E229E3" w:rsidRPr="00C2325B" w:rsidTr="0093544C">
        <w:trPr>
          <w:trHeight w:val="257"/>
        </w:trPr>
        <w:tc>
          <w:tcPr>
            <w:tcW w:w="6525" w:type="dxa"/>
          </w:tcPr>
          <w:p w:rsidR="00E229E3" w:rsidRPr="00C2325B" w:rsidRDefault="00D62BE1" w:rsidP="005868A9">
            <w:pPr>
              <w:rPr>
                <w:rFonts w:ascii="Calibri" w:hAnsi="Calibri" w:cs="Calibri"/>
                <w:b/>
                <w:bCs/>
                <w:sz w:val="20"/>
                <w:szCs w:val="20"/>
              </w:rPr>
            </w:pPr>
            <w:r w:rsidRPr="00C2325B">
              <w:rPr>
                <w:rFonts w:ascii="Calibri" w:hAnsi="Calibri" w:cs="Calibri"/>
                <w:b/>
                <w:bCs/>
                <w:sz w:val="20"/>
                <w:szCs w:val="20"/>
              </w:rPr>
              <w:t>GP Results only</w:t>
            </w:r>
            <w:r w:rsidR="00E229E3" w:rsidRPr="00C2325B">
              <w:rPr>
                <w:rFonts w:ascii="Calibri" w:hAnsi="Calibri" w:cs="Calibri"/>
                <w:sz w:val="20"/>
                <w:szCs w:val="20"/>
              </w:rPr>
              <w:t xml:space="preserve">– </w:t>
            </w:r>
            <w:r w:rsidR="005868A9" w:rsidRPr="005868A9">
              <w:rPr>
                <w:rFonts w:asciiTheme="minorHAnsi" w:hAnsiTheme="minorHAnsi"/>
                <w:sz w:val="20"/>
                <w:szCs w:val="20"/>
              </w:rPr>
              <w:t>View of results only (</w:t>
            </w:r>
            <w:proofErr w:type="spellStart"/>
            <w:r w:rsidR="005868A9" w:rsidRPr="005868A9">
              <w:rPr>
                <w:rFonts w:asciiTheme="minorHAnsi" w:hAnsiTheme="minorHAnsi"/>
                <w:sz w:val="20"/>
                <w:szCs w:val="20"/>
              </w:rPr>
              <w:t>eg</w:t>
            </w:r>
            <w:proofErr w:type="spellEnd"/>
            <w:r w:rsidR="005868A9" w:rsidRPr="005868A9">
              <w:rPr>
                <w:rFonts w:asciiTheme="minorHAnsi" w:hAnsiTheme="minorHAnsi"/>
                <w:sz w:val="20"/>
                <w:szCs w:val="20"/>
              </w:rPr>
              <w:t xml:space="preserve"> clinical  or admin staff without permission to initiate investigations on behalf of a doctor)</w:t>
            </w:r>
          </w:p>
        </w:tc>
        <w:tc>
          <w:tcPr>
            <w:tcW w:w="2040" w:type="dxa"/>
          </w:tcPr>
          <w:p w:rsidR="00E229E3" w:rsidRPr="00C2325B" w:rsidRDefault="00E229E3" w:rsidP="00846C36">
            <w:pPr>
              <w:rPr>
                <w:rFonts w:ascii="Calibri" w:hAnsi="Calibri" w:cs="Calibri"/>
                <w:b/>
                <w:bCs/>
                <w:sz w:val="20"/>
                <w:szCs w:val="20"/>
              </w:rPr>
            </w:pPr>
          </w:p>
        </w:tc>
      </w:tr>
    </w:tbl>
    <w:p w:rsidR="00B133D7" w:rsidRDefault="00B133D7" w:rsidP="00B133D7">
      <w:pPr>
        <w:rPr>
          <w:rFonts w:ascii="Calibri" w:hAnsi="Calibri" w:cs="Calibri"/>
          <w:b/>
          <w:bCs/>
          <w:sz w:val="22"/>
          <w:szCs w:val="22"/>
          <w:u w:val="single"/>
        </w:rPr>
      </w:pPr>
    </w:p>
    <w:p w:rsidR="00B133D7" w:rsidRPr="006F7288" w:rsidRDefault="00B133D7" w:rsidP="00B133D7">
      <w:pPr>
        <w:rPr>
          <w:rFonts w:ascii="Calibri" w:hAnsi="Calibri" w:cs="Times New Roman"/>
          <w:b/>
          <w:sz w:val="18"/>
          <w:szCs w:val="18"/>
        </w:rPr>
      </w:pPr>
      <w:r w:rsidRPr="006F7288">
        <w:rPr>
          <w:rFonts w:ascii="Calibri" w:hAnsi="Calibri" w:cs="Times New Roman"/>
          <w:b/>
          <w:sz w:val="18"/>
          <w:szCs w:val="18"/>
        </w:rPr>
        <w:t>User Confidentiality:</w:t>
      </w:r>
    </w:p>
    <w:p w:rsidR="00B133D7" w:rsidRPr="006F7288"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 xml:space="preserve">I confirm the requirements for access to the </w:t>
      </w:r>
      <w:r w:rsidR="0093544C">
        <w:rPr>
          <w:rFonts w:ascii="Calibri" w:hAnsi="Calibri" w:cs="Times New Roman"/>
          <w:sz w:val="18"/>
          <w:szCs w:val="18"/>
        </w:rPr>
        <w:t>Gateshead</w:t>
      </w:r>
      <w:r w:rsidR="0093544C" w:rsidRPr="006F7288">
        <w:rPr>
          <w:rFonts w:ascii="Calibri" w:hAnsi="Calibri" w:cs="Times New Roman"/>
          <w:sz w:val="18"/>
          <w:szCs w:val="18"/>
        </w:rPr>
        <w:t xml:space="preserve"> </w:t>
      </w:r>
      <w:r w:rsidRPr="006F7288">
        <w:rPr>
          <w:rFonts w:ascii="Calibri" w:hAnsi="Calibri" w:cs="Times New Roman"/>
          <w:sz w:val="18"/>
          <w:szCs w:val="18"/>
        </w:rPr>
        <w:t>Health NHS Foundation Trust ICE Order Communications System as indicated above.</w:t>
      </w:r>
    </w:p>
    <w:p w:rsidR="00B133D7" w:rsidRPr="006F7288"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I will comply with</w:t>
      </w:r>
      <w:r>
        <w:rPr>
          <w:rFonts w:ascii="Calibri" w:hAnsi="Calibri" w:cs="Times New Roman"/>
          <w:sz w:val="18"/>
          <w:szCs w:val="18"/>
        </w:rPr>
        <w:t xml:space="preserve"> </w:t>
      </w:r>
      <w:r w:rsidRPr="000C61F5">
        <w:rPr>
          <w:rFonts w:ascii="Calibri" w:hAnsi="Calibri" w:cs="Times New Roman"/>
          <w:sz w:val="18"/>
          <w:szCs w:val="18"/>
        </w:rPr>
        <w:t xml:space="preserve">GDPR and </w:t>
      </w:r>
      <w:r>
        <w:rPr>
          <w:rFonts w:ascii="Calibri" w:hAnsi="Calibri" w:cs="Times New Roman"/>
          <w:sz w:val="18"/>
          <w:szCs w:val="18"/>
        </w:rPr>
        <w:t xml:space="preserve">the </w:t>
      </w:r>
      <w:r w:rsidRPr="000C61F5">
        <w:rPr>
          <w:rFonts w:ascii="Calibri" w:hAnsi="Calibri" w:cs="Times New Roman"/>
          <w:sz w:val="18"/>
          <w:szCs w:val="18"/>
        </w:rPr>
        <w:t>Data Protection Act 2018</w:t>
      </w:r>
      <w:r>
        <w:rPr>
          <w:rFonts w:ascii="Calibri" w:hAnsi="Calibri" w:cs="Times New Roman"/>
          <w:sz w:val="18"/>
          <w:szCs w:val="18"/>
        </w:rPr>
        <w:t xml:space="preserve"> and </w:t>
      </w:r>
      <w:r w:rsidRPr="006F7288">
        <w:rPr>
          <w:rFonts w:ascii="Calibri" w:hAnsi="Calibri" w:cs="Times New Roman"/>
          <w:sz w:val="18"/>
          <w:szCs w:val="18"/>
        </w:rPr>
        <w:t>will not disclose my password to anyone or disclose any data to which I have access, inappropriately.</w:t>
      </w:r>
    </w:p>
    <w:p w:rsidR="00B133D7" w:rsidRPr="006F7288"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I will adhere to my Code of Conduct/NHS Confidentiality Code of Practice and only access patient records for which I have a legitimate relationship.</w:t>
      </w:r>
    </w:p>
    <w:p w:rsidR="00B133D7" w:rsidRPr="006F7288"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I understand that unauthorised access to any NHS IT system is a criminal offence under Computer misuse Act 1990 and could lead to prosecution</w:t>
      </w:r>
    </w:p>
    <w:p w:rsidR="00B133D7" w:rsidRPr="006F7288"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 xml:space="preserve">I understand that access </w:t>
      </w:r>
      <w:proofErr w:type="gramStart"/>
      <w:r w:rsidRPr="006F7288">
        <w:rPr>
          <w:rFonts w:ascii="Calibri" w:hAnsi="Calibri" w:cs="Times New Roman"/>
          <w:sz w:val="18"/>
          <w:szCs w:val="18"/>
        </w:rPr>
        <w:t>will not be granted</w:t>
      </w:r>
      <w:proofErr w:type="gramEnd"/>
      <w:r w:rsidRPr="006F7288">
        <w:rPr>
          <w:rFonts w:ascii="Calibri" w:hAnsi="Calibri" w:cs="Times New Roman"/>
          <w:sz w:val="18"/>
          <w:szCs w:val="18"/>
        </w:rPr>
        <w:t xml:space="preserve"> until training has been given on the system.</w:t>
      </w:r>
    </w:p>
    <w:p w:rsidR="00B133D7"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 xml:space="preserve">I understand that any breach of Patient confidentiality or system misuse may result in disciplinary action </w:t>
      </w:r>
      <w:proofErr w:type="gramStart"/>
      <w:r w:rsidRPr="006F7288">
        <w:rPr>
          <w:rFonts w:ascii="Calibri" w:hAnsi="Calibri" w:cs="Times New Roman"/>
          <w:sz w:val="18"/>
          <w:szCs w:val="18"/>
        </w:rPr>
        <w:t>being taken</w:t>
      </w:r>
      <w:proofErr w:type="gramEnd"/>
      <w:r w:rsidRPr="006F7288">
        <w:rPr>
          <w:rFonts w:ascii="Calibri" w:hAnsi="Calibri" w:cs="Times New Roman"/>
          <w:sz w:val="18"/>
          <w:szCs w:val="18"/>
        </w:rPr>
        <w:t xml:space="preserve"> against me.</w:t>
      </w:r>
    </w:p>
    <w:p w:rsidR="00C2325B" w:rsidRPr="006F7288" w:rsidRDefault="00C2325B" w:rsidP="00B133D7">
      <w:pPr>
        <w:numPr>
          <w:ilvl w:val="0"/>
          <w:numId w:val="1"/>
        </w:numPr>
        <w:jc w:val="both"/>
        <w:rPr>
          <w:rFonts w:ascii="Calibri" w:hAnsi="Calibri" w:cs="Times New Roman"/>
          <w:sz w:val="18"/>
          <w:szCs w:val="18"/>
        </w:rPr>
      </w:pPr>
      <w:r>
        <w:rPr>
          <w:rFonts w:ascii="Calibri" w:hAnsi="Calibri" w:cs="Times New Roman"/>
          <w:sz w:val="18"/>
          <w:szCs w:val="18"/>
        </w:rPr>
        <w:t xml:space="preserve">Any individual using ICE is subject to random </w:t>
      </w:r>
      <w:proofErr w:type="gramStart"/>
      <w:r>
        <w:rPr>
          <w:rFonts w:ascii="Calibri" w:hAnsi="Calibri" w:cs="Times New Roman"/>
          <w:sz w:val="18"/>
          <w:szCs w:val="18"/>
        </w:rPr>
        <w:t>audits which</w:t>
      </w:r>
      <w:proofErr w:type="gramEnd"/>
      <w:r>
        <w:rPr>
          <w:rFonts w:ascii="Calibri" w:hAnsi="Calibri" w:cs="Times New Roman"/>
          <w:sz w:val="18"/>
          <w:szCs w:val="18"/>
        </w:rPr>
        <w:t xml:space="preserve"> may result in your access being removed or amended. </w:t>
      </w:r>
    </w:p>
    <w:p w:rsidR="00B133D7" w:rsidRDefault="00B133D7" w:rsidP="00B133D7">
      <w:pPr>
        <w:numPr>
          <w:ilvl w:val="0"/>
          <w:numId w:val="1"/>
        </w:numPr>
        <w:jc w:val="both"/>
        <w:rPr>
          <w:rFonts w:ascii="Calibri" w:hAnsi="Calibri" w:cs="Times New Roman"/>
          <w:sz w:val="18"/>
          <w:szCs w:val="18"/>
        </w:rPr>
      </w:pPr>
      <w:r w:rsidRPr="006F7288">
        <w:rPr>
          <w:rFonts w:ascii="Calibri" w:hAnsi="Calibri" w:cs="Times New Roman"/>
          <w:sz w:val="18"/>
          <w:szCs w:val="18"/>
        </w:rPr>
        <w:t xml:space="preserve">I understand that any issues/incidents regarding the ICE Order Communications System will be reported immediately to the NECS Service Desk on 0300 555 0340 for GP Practice Users.    </w:t>
      </w:r>
    </w:p>
    <w:p w:rsidR="00B133D7" w:rsidRDefault="00B133D7" w:rsidP="00B133D7">
      <w:pPr>
        <w:rPr>
          <w:rFonts w:ascii="Calibri" w:hAnsi="Calibri" w:cs="Calibri"/>
          <w:b/>
          <w:bCs/>
          <w:sz w:val="18"/>
          <w:szCs w:val="18"/>
        </w:rPr>
      </w:pPr>
    </w:p>
    <w:p w:rsidR="00B133D7" w:rsidRPr="006F7288" w:rsidRDefault="0093544C" w:rsidP="00B133D7">
      <w:pPr>
        <w:jc w:val="both"/>
        <w:rPr>
          <w:rFonts w:ascii="Calibri" w:hAnsi="Calibri" w:cs="Times New Roman"/>
          <w:b/>
          <w:sz w:val="18"/>
          <w:szCs w:val="18"/>
        </w:rPr>
      </w:pPr>
      <w:r>
        <w:rPr>
          <w:rFonts w:ascii="Calibri" w:hAnsi="Calibri" w:cs="Times New Roman"/>
          <w:b/>
          <w:sz w:val="18"/>
          <w:szCs w:val="18"/>
        </w:rPr>
        <w:t xml:space="preserve">User </w:t>
      </w:r>
      <w:r w:rsidR="00C2325B">
        <w:rPr>
          <w:rFonts w:ascii="Calibri" w:hAnsi="Calibri" w:cs="Times New Roman"/>
          <w:b/>
          <w:sz w:val="18"/>
          <w:szCs w:val="18"/>
        </w:rPr>
        <w:t>Sign</w:t>
      </w:r>
      <w:r>
        <w:rPr>
          <w:rFonts w:ascii="Calibri" w:hAnsi="Calibri" w:cs="Times New Roman"/>
          <w:b/>
          <w:sz w:val="18"/>
          <w:szCs w:val="18"/>
        </w:rPr>
        <w:t>ature</w:t>
      </w:r>
      <w:r w:rsidR="00B133D7" w:rsidRPr="006F7288">
        <w:rPr>
          <w:rFonts w:ascii="Calibri" w:hAnsi="Calibri" w:cs="Times New Roman"/>
          <w:b/>
          <w:sz w:val="18"/>
          <w:szCs w:val="18"/>
        </w:rPr>
        <w:t xml:space="preserve"> ………………………………………………………………..</w:t>
      </w:r>
      <w:r w:rsidR="00B133D7" w:rsidRPr="006F7288">
        <w:rPr>
          <w:rFonts w:ascii="Calibri" w:hAnsi="Calibri" w:cs="Times New Roman"/>
          <w:b/>
          <w:sz w:val="18"/>
          <w:szCs w:val="18"/>
        </w:rPr>
        <w:tab/>
      </w:r>
      <w:r w:rsidR="004E0D66" w:rsidRPr="006F7288">
        <w:rPr>
          <w:rFonts w:ascii="Calibri" w:hAnsi="Calibri" w:cs="Times New Roman"/>
          <w:b/>
          <w:sz w:val="18"/>
          <w:szCs w:val="18"/>
        </w:rPr>
        <w:t xml:space="preserve">Date </w:t>
      </w:r>
      <w:proofErr w:type="gramStart"/>
      <w:r w:rsidR="004E0D66" w:rsidRPr="006F7288">
        <w:rPr>
          <w:rFonts w:ascii="Calibri" w:hAnsi="Calibri" w:cs="Times New Roman"/>
          <w:b/>
          <w:sz w:val="18"/>
          <w:szCs w:val="18"/>
        </w:rPr>
        <w:t>…</w:t>
      </w:r>
      <w:r w:rsidR="00B133D7" w:rsidRPr="006F7288">
        <w:rPr>
          <w:rFonts w:ascii="Calibri" w:hAnsi="Calibri" w:cs="Times New Roman"/>
          <w:b/>
          <w:sz w:val="18"/>
          <w:szCs w:val="18"/>
        </w:rPr>
        <w:t>……………………</w:t>
      </w:r>
      <w:r w:rsidR="00B133D7">
        <w:rPr>
          <w:rFonts w:ascii="Calibri" w:hAnsi="Calibri" w:cs="Times New Roman"/>
          <w:b/>
          <w:sz w:val="18"/>
          <w:szCs w:val="18"/>
        </w:rPr>
        <w:t>..</w:t>
      </w:r>
      <w:r w:rsidR="00B133D7" w:rsidRPr="006F7288">
        <w:rPr>
          <w:rFonts w:ascii="Calibri" w:hAnsi="Calibri" w:cs="Times New Roman"/>
          <w:b/>
          <w:sz w:val="18"/>
          <w:szCs w:val="18"/>
        </w:rPr>
        <w:t>…</w:t>
      </w:r>
      <w:r>
        <w:rPr>
          <w:rFonts w:ascii="Calibri" w:hAnsi="Calibri" w:cs="Times New Roman"/>
          <w:b/>
          <w:sz w:val="18"/>
          <w:szCs w:val="18"/>
        </w:rPr>
        <w:t>……………</w:t>
      </w:r>
      <w:proofErr w:type="gramEnd"/>
      <w:r>
        <w:rPr>
          <w:rFonts w:ascii="Calibri" w:hAnsi="Calibri" w:cs="Times New Roman"/>
          <w:b/>
          <w:sz w:val="18"/>
          <w:szCs w:val="18"/>
        </w:rPr>
        <w:t>.</w:t>
      </w:r>
    </w:p>
    <w:p w:rsidR="00B133D7" w:rsidRDefault="00B133D7" w:rsidP="00B133D7">
      <w:pPr>
        <w:jc w:val="both"/>
        <w:rPr>
          <w:rFonts w:ascii="Calibri" w:hAnsi="Calibri" w:cs="Times New Roman"/>
          <w:b/>
          <w:sz w:val="18"/>
          <w:szCs w:val="18"/>
        </w:rPr>
      </w:pPr>
      <w:r>
        <w:rPr>
          <w:rFonts w:ascii="Calibri" w:hAnsi="Calibri" w:cs="Times New Roman"/>
          <w:b/>
          <w:sz w:val="18"/>
          <w:szCs w:val="18"/>
        </w:rPr>
        <w:t xml:space="preserve">Practice </w:t>
      </w:r>
      <w:r w:rsidRPr="006F7288">
        <w:rPr>
          <w:rFonts w:ascii="Calibri" w:hAnsi="Calibri" w:cs="Times New Roman"/>
          <w:b/>
          <w:sz w:val="18"/>
          <w:szCs w:val="18"/>
        </w:rPr>
        <w:t>Administrator name ….</w:t>
      </w:r>
      <w:proofErr w:type="gramStart"/>
      <w:r w:rsidRPr="006F7288">
        <w:rPr>
          <w:rFonts w:ascii="Calibri" w:hAnsi="Calibri" w:cs="Times New Roman"/>
          <w:b/>
          <w:sz w:val="18"/>
          <w:szCs w:val="18"/>
        </w:rPr>
        <w:t>………………………</w:t>
      </w:r>
      <w:r>
        <w:rPr>
          <w:rFonts w:ascii="Calibri" w:hAnsi="Calibri" w:cs="Times New Roman"/>
          <w:b/>
          <w:sz w:val="18"/>
          <w:szCs w:val="18"/>
        </w:rPr>
        <w:t>………..</w:t>
      </w:r>
      <w:r w:rsidRPr="006F7288">
        <w:rPr>
          <w:rFonts w:ascii="Calibri" w:hAnsi="Calibri" w:cs="Times New Roman"/>
          <w:b/>
          <w:sz w:val="18"/>
          <w:szCs w:val="18"/>
        </w:rPr>
        <w:t>…………..</w:t>
      </w:r>
      <w:r w:rsidR="0093544C">
        <w:rPr>
          <w:rFonts w:ascii="Calibri" w:hAnsi="Calibri" w:cs="Times New Roman"/>
          <w:b/>
          <w:sz w:val="18"/>
          <w:szCs w:val="18"/>
        </w:rPr>
        <w:tab/>
      </w:r>
      <w:proofErr w:type="gramEnd"/>
      <w:r w:rsidR="0093544C">
        <w:rPr>
          <w:rFonts w:ascii="Calibri" w:hAnsi="Calibri" w:cs="Times New Roman"/>
          <w:b/>
          <w:sz w:val="18"/>
          <w:szCs w:val="18"/>
        </w:rPr>
        <w:t>Signature…………………………………….</w:t>
      </w:r>
    </w:p>
    <w:p w:rsidR="001D2A73" w:rsidRPr="006F7288" w:rsidRDefault="001D2A73" w:rsidP="00B133D7">
      <w:pPr>
        <w:jc w:val="both"/>
        <w:rPr>
          <w:rFonts w:ascii="Calibri" w:hAnsi="Calibri" w:cs="Times New Roman"/>
          <w:b/>
          <w:sz w:val="18"/>
          <w:szCs w:val="18"/>
        </w:rPr>
      </w:pPr>
      <w:bookmarkStart w:id="0" w:name="_GoBack"/>
      <w:bookmarkEnd w:id="0"/>
    </w:p>
    <w:p w:rsidR="00B133D7" w:rsidRPr="00B133D7" w:rsidRDefault="00B133D7" w:rsidP="00B133D7">
      <w:pPr>
        <w:rPr>
          <w:rFonts w:ascii="Calibri" w:hAnsi="Calibri" w:cs="Calibri"/>
          <w:b/>
          <w:bCs/>
          <w:sz w:val="18"/>
          <w:szCs w:val="18"/>
        </w:rPr>
      </w:pPr>
      <w:r w:rsidRPr="006F7288">
        <w:rPr>
          <w:rFonts w:ascii="Calibri" w:hAnsi="Calibri" w:cs="Times New Roman"/>
          <w:sz w:val="18"/>
          <w:szCs w:val="18"/>
        </w:rPr>
        <w:t>I confirm that the above member of staff requires access to the ICE Order Communications System as part of their role within the organisation stated above and that they have received the necessary training relating to Information Governance</w:t>
      </w:r>
    </w:p>
    <w:p w:rsidR="00E229E3" w:rsidRPr="00ED0A8A" w:rsidRDefault="00E229E3" w:rsidP="00F94238">
      <w:pPr>
        <w:jc w:val="both"/>
        <w:rPr>
          <w:rFonts w:ascii="Calibri" w:hAnsi="Calibri" w:cs="Calibri"/>
          <w:sz w:val="18"/>
          <w:szCs w:val="18"/>
        </w:rPr>
      </w:pPr>
    </w:p>
    <w:p w:rsidR="00E229E3" w:rsidRPr="0026685B" w:rsidRDefault="00E229E3" w:rsidP="00307E57">
      <w:pPr>
        <w:jc w:val="both"/>
        <w:rPr>
          <w:rFonts w:ascii="Calibri" w:hAnsi="Calibri" w:cs="Calibri"/>
          <w:b/>
          <w:bCs/>
          <w:sz w:val="18"/>
          <w:szCs w:val="18"/>
        </w:rPr>
      </w:pPr>
    </w:p>
    <w:sectPr w:rsidR="00E229E3" w:rsidRPr="0026685B" w:rsidSect="00DA651D">
      <w:footerReference w:type="default" r:id="rId9"/>
      <w:pgSz w:w="11906" w:h="16838" w:code="9"/>
      <w:pgMar w:top="1758" w:right="1644" w:bottom="794"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CC" w:rsidRDefault="001664CC">
      <w:r>
        <w:separator/>
      </w:r>
    </w:p>
  </w:endnote>
  <w:endnote w:type="continuationSeparator" w:id="0">
    <w:p w:rsidR="001664CC" w:rsidRDefault="0016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73" w:rsidRDefault="001D2A73" w:rsidP="001D2A73">
    <w:pPr>
      <w:pStyle w:val="Footer"/>
      <w:tabs>
        <w:tab w:val="clear" w:pos="4153"/>
        <w:tab w:val="clear" w:pos="8306"/>
        <w:tab w:val="center" w:pos="4232"/>
        <w:tab w:val="right" w:pos="8465"/>
      </w:tabs>
      <w:jc w:val="right"/>
      <w:rPr>
        <w:rFonts w:ascii="Arial" w:hAnsi="Arial" w:cs="Arial"/>
        <w:sz w:val="20"/>
        <w:szCs w:val="20"/>
      </w:rPr>
    </w:pPr>
    <w:r>
      <w:rPr>
        <w:rFonts w:ascii="Arial" w:hAnsi="Arial" w:cs="Arial"/>
        <w:sz w:val="20"/>
        <w:szCs w:val="20"/>
      </w:rPr>
      <w:t xml:space="preserve">Gateshead GP ICE Access Request Form        </w:t>
    </w:r>
    <w:r>
      <w:rPr>
        <w:rFonts w:ascii="Arial" w:hAnsi="Arial" w:cs="Arial"/>
        <w:sz w:val="20"/>
        <w:szCs w:val="20"/>
      </w:rPr>
      <w:tab/>
      <w:t>LM-PIT-FOR-008.UN</w:t>
    </w:r>
    <w:r>
      <w:rPr>
        <w:rFonts w:ascii="Arial" w:hAnsi="Arial" w:cs="Arial"/>
        <w:sz w:val="20"/>
        <w:szCs w:val="20"/>
      </w:rPr>
      <w:tab/>
      <w:t>Version: 1.3</w:t>
    </w:r>
  </w:p>
  <w:p w:rsidR="001D2A73" w:rsidRDefault="001D2A73">
    <w:pPr>
      <w:pStyle w:val="Footer"/>
    </w:pPr>
  </w:p>
  <w:p w:rsidR="00E229E3" w:rsidRPr="007409B4" w:rsidRDefault="00E229E3" w:rsidP="00B06C8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CC" w:rsidRDefault="001664CC">
      <w:r>
        <w:separator/>
      </w:r>
    </w:p>
  </w:footnote>
  <w:footnote w:type="continuationSeparator" w:id="0">
    <w:p w:rsidR="001664CC" w:rsidRDefault="0016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CA7"/>
    <w:multiLevelType w:val="hybridMultilevel"/>
    <w:tmpl w:val="BB58C216"/>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7992EB2"/>
    <w:multiLevelType w:val="hybridMultilevel"/>
    <w:tmpl w:val="5FC0B18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512DDB"/>
    <w:multiLevelType w:val="hybridMultilevel"/>
    <w:tmpl w:val="327C36A6"/>
    <w:lvl w:ilvl="0" w:tplc="0809000D">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2C47AF2"/>
    <w:multiLevelType w:val="hybridMultilevel"/>
    <w:tmpl w:val="EF3A031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352DA9"/>
    <w:multiLevelType w:val="hybridMultilevel"/>
    <w:tmpl w:val="E6D885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14627"/>
    <w:multiLevelType w:val="hybridMultilevel"/>
    <w:tmpl w:val="8F845610"/>
    <w:lvl w:ilvl="0" w:tplc="0809000D">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452F6A01"/>
    <w:multiLevelType w:val="hybridMultilevel"/>
    <w:tmpl w:val="DDB404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02C7A"/>
    <w:multiLevelType w:val="hybridMultilevel"/>
    <w:tmpl w:val="59E63668"/>
    <w:lvl w:ilvl="0" w:tplc="0809000B">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6C21872"/>
    <w:multiLevelType w:val="hybridMultilevel"/>
    <w:tmpl w:val="FC3E8C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03FF1"/>
    <w:multiLevelType w:val="hybridMultilevel"/>
    <w:tmpl w:val="275A0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05CA0"/>
    <w:multiLevelType w:val="hybridMultilevel"/>
    <w:tmpl w:val="3D80CC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5"/>
  </w:num>
  <w:num w:numId="6">
    <w:abstractNumId w:val="3"/>
  </w:num>
  <w:num w:numId="7">
    <w:abstractNumId w:val="0"/>
  </w:num>
  <w:num w:numId="8">
    <w:abstractNumId w:val="1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57"/>
    <w:rsid w:val="00052445"/>
    <w:rsid w:val="0008256A"/>
    <w:rsid w:val="000B1A10"/>
    <w:rsid w:val="000E3530"/>
    <w:rsid w:val="000E6C6F"/>
    <w:rsid w:val="0011294A"/>
    <w:rsid w:val="00121366"/>
    <w:rsid w:val="001664CC"/>
    <w:rsid w:val="00186056"/>
    <w:rsid w:val="001C373C"/>
    <w:rsid w:val="001D2A73"/>
    <w:rsid w:val="001D61DF"/>
    <w:rsid w:val="001E0DDA"/>
    <w:rsid w:val="001F7D44"/>
    <w:rsid w:val="00206A38"/>
    <w:rsid w:val="00223AA5"/>
    <w:rsid w:val="0026685B"/>
    <w:rsid w:val="0029288B"/>
    <w:rsid w:val="002B7519"/>
    <w:rsid w:val="002E0D5B"/>
    <w:rsid w:val="00307E57"/>
    <w:rsid w:val="0031587A"/>
    <w:rsid w:val="0032764C"/>
    <w:rsid w:val="00354EA9"/>
    <w:rsid w:val="00363F56"/>
    <w:rsid w:val="004043E7"/>
    <w:rsid w:val="00422342"/>
    <w:rsid w:val="00433878"/>
    <w:rsid w:val="004758B7"/>
    <w:rsid w:val="00490FD5"/>
    <w:rsid w:val="004A0890"/>
    <w:rsid w:val="004E0D66"/>
    <w:rsid w:val="00535557"/>
    <w:rsid w:val="0056034A"/>
    <w:rsid w:val="005868A9"/>
    <w:rsid w:val="005D59A2"/>
    <w:rsid w:val="005E6989"/>
    <w:rsid w:val="006D306E"/>
    <w:rsid w:val="0074071B"/>
    <w:rsid w:val="007409B4"/>
    <w:rsid w:val="00751BD4"/>
    <w:rsid w:val="0075774D"/>
    <w:rsid w:val="007609F3"/>
    <w:rsid w:val="007A10F2"/>
    <w:rsid w:val="007A2C6E"/>
    <w:rsid w:val="007B0158"/>
    <w:rsid w:val="007E73F4"/>
    <w:rsid w:val="00846C36"/>
    <w:rsid w:val="008612D6"/>
    <w:rsid w:val="00874EFC"/>
    <w:rsid w:val="0093544C"/>
    <w:rsid w:val="00954841"/>
    <w:rsid w:val="009E7900"/>
    <w:rsid w:val="00A10818"/>
    <w:rsid w:val="00A46706"/>
    <w:rsid w:val="00A743D1"/>
    <w:rsid w:val="00A90DB9"/>
    <w:rsid w:val="00AA4AA9"/>
    <w:rsid w:val="00AF01E2"/>
    <w:rsid w:val="00B06C88"/>
    <w:rsid w:val="00B133D7"/>
    <w:rsid w:val="00B41449"/>
    <w:rsid w:val="00B6006B"/>
    <w:rsid w:val="00B73DCE"/>
    <w:rsid w:val="00B76B9E"/>
    <w:rsid w:val="00B875AF"/>
    <w:rsid w:val="00B90B6D"/>
    <w:rsid w:val="00B9358D"/>
    <w:rsid w:val="00BA7381"/>
    <w:rsid w:val="00BC7D7A"/>
    <w:rsid w:val="00BD216A"/>
    <w:rsid w:val="00BE794D"/>
    <w:rsid w:val="00C16927"/>
    <w:rsid w:val="00C2325B"/>
    <w:rsid w:val="00C3428C"/>
    <w:rsid w:val="00C4139B"/>
    <w:rsid w:val="00C754BC"/>
    <w:rsid w:val="00C83A1F"/>
    <w:rsid w:val="00D10649"/>
    <w:rsid w:val="00D62BE1"/>
    <w:rsid w:val="00DA651D"/>
    <w:rsid w:val="00DD5C54"/>
    <w:rsid w:val="00E229E3"/>
    <w:rsid w:val="00E334EA"/>
    <w:rsid w:val="00E50BDF"/>
    <w:rsid w:val="00E50DF1"/>
    <w:rsid w:val="00EB2056"/>
    <w:rsid w:val="00ED0A8A"/>
    <w:rsid w:val="00ED1199"/>
    <w:rsid w:val="00EE6ADB"/>
    <w:rsid w:val="00F83383"/>
    <w:rsid w:val="00F94238"/>
    <w:rsid w:val="00FA2C7C"/>
    <w:rsid w:val="00FC7E5F"/>
    <w:rsid w:val="00FD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6A93E"/>
  <w15:docId w15:val="{D0BE00F0-B03F-40C8-8BDF-3A91057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E57"/>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7E57"/>
    <w:pPr>
      <w:tabs>
        <w:tab w:val="center" w:pos="4153"/>
        <w:tab w:val="right" w:pos="8306"/>
      </w:tabs>
    </w:pPr>
  </w:style>
  <w:style w:type="character" w:customStyle="1" w:styleId="HeaderChar">
    <w:name w:val="Header Char"/>
    <w:basedOn w:val="DefaultParagraphFont"/>
    <w:link w:val="Header"/>
    <w:uiPriority w:val="99"/>
    <w:locked/>
    <w:rsid w:val="00307E57"/>
    <w:rPr>
      <w:rFonts w:ascii="Tahoma" w:hAnsi="Tahoma" w:cs="Tahoma"/>
      <w:sz w:val="24"/>
      <w:szCs w:val="24"/>
      <w:lang w:eastAsia="en-GB"/>
    </w:rPr>
  </w:style>
  <w:style w:type="paragraph" w:styleId="Footer">
    <w:name w:val="footer"/>
    <w:basedOn w:val="Normal"/>
    <w:link w:val="FooterChar"/>
    <w:rsid w:val="00307E57"/>
    <w:pPr>
      <w:tabs>
        <w:tab w:val="center" w:pos="4153"/>
        <w:tab w:val="right" w:pos="8306"/>
      </w:tabs>
    </w:pPr>
  </w:style>
  <w:style w:type="character" w:customStyle="1" w:styleId="FooterChar">
    <w:name w:val="Footer Char"/>
    <w:basedOn w:val="DefaultParagraphFont"/>
    <w:link w:val="Footer"/>
    <w:locked/>
    <w:rsid w:val="00307E57"/>
    <w:rPr>
      <w:rFonts w:ascii="Tahoma" w:hAnsi="Tahoma" w:cs="Tahoma"/>
      <w:sz w:val="24"/>
      <w:szCs w:val="24"/>
      <w:lang w:eastAsia="en-GB"/>
    </w:rPr>
  </w:style>
  <w:style w:type="character" w:styleId="PageNumber">
    <w:name w:val="page number"/>
    <w:basedOn w:val="DefaultParagraphFont"/>
    <w:uiPriority w:val="99"/>
    <w:rsid w:val="00307E57"/>
  </w:style>
  <w:style w:type="paragraph" w:styleId="BalloonText">
    <w:name w:val="Balloon Text"/>
    <w:basedOn w:val="Normal"/>
    <w:link w:val="BalloonTextChar"/>
    <w:uiPriority w:val="99"/>
    <w:semiHidden/>
    <w:rsid w:val="00307E57"/>
    <w:rPr>
      <w:sz w:val="16"/>
      <w:szCs w:val="16"/>
    </w:rPr>
  </w:style>
  <w:style w:type="character" w:customStyle="1" w:styleId="BalloonTextChar">
    <w:name w:val="Balloon Text Char"/>
    <w:basedOn w:val="DefaultParagraphFont"/>
    <w:link w:val="BalloonText"/>
    <w:uiPriority w:val="99"/>
    <w:semiHidden/>
    <w:locked/>
    <w:rsid w:val="00307E57"/>
    <w:rPr>
      <w:rFonts w:ascii="Tahoma" w:hAnsi="Tahoma" w:cs="Tahoma"/>
      <w:sz w:val="16"/>
      <w:szCs w:val="16"/>
      <w:lang w:eastAsia="en-GB"/>
    </w:rPr>
  </w:style>
  <w:style w:type="paragraph" w:styleId="ListParagraph">
    <w:name w:val="List Paragraph"/>
    <w:basedOn w:val="Normal"/>
    <w:uiPriority w:val="34"/>
    <w:qFormat/>
    <w:rsid w:val="00D10649"/>
    <w:pPr>
      <w:ind w:left="720"/>
      <w:contextualSpacing/>
    </w:pPr>
  </w:style>
  <w:style w:type="paragraph" w:styleId="Revision">
    <w:name w:val="Revision"/>
    <w:hidden/>
    <w:uiPriority w:val="99"/>
    <w:semiHidden/>
    <w:rsid w:val="00354EA9"/>
    <w:rPr>
      <w:rFonts w:ascii="Tahoma" w:eastAsia="Times New Roman" w:hAnsi="Tahoma" w:cs="Tahoma"/>
      <w:sz w:val="24"/>
      <w:szCs w:val="24"/>
    </w:rPr>
  </w:style>
  <w:style w:type="character" w:styleId="Hyperlink">
    <w:name w:val="Hyperlink"/>
    <w:basedOn w:val="DefaultParagraphFont"/>
    <w:uiPriority w:val="99"/>
    <w:unhideWhenUsed/>
    <w:rsid w:val="00A10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nt.pathsupport@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3CE8-C6DC-4140-A4B2-8EAA80D8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Reference Number</vt:lpstr>
    </vt:vector>
  </TitlesOfParts>
  <Company>NHS South of Tyne &amp; Wear</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Reference Number</dc:title>
  <dc:creator>Cox Hannah</dc:creator>
  <cp:lastModifiedBy>Hanratty James</cp:lastModifiedBy>
  <cp:revision>4</cp:revision>
  <cp:lastPrinted>2013-07-25T15:42:00Z</cp:lastPrinted>
  <dcterms:created xsi:type="dcterms:W3CDTF">2021-06-14T10:08:00Z</dcterms:created>
  <dcterms:modified xsi:type="dcterms:W3CDTF">2021-09-16T14:00:00Z</dcterms:modified>
</cp:coreProperties>
</file>